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jc w:val="center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Český svaz lyžařských škol - držitel akreditace MŠMT pod č. j. 066/2016-50</w:t>
      </w:r>
    </w:p>
    <w:p w:rsidR="00000000" w:rsidDel="00000000" w:rsidP="00000000" w:rsidRDefault="00000000" w:rsidRPr="00000000" w14:paraId="00000003">
      <w:pPr>
        <w:spacing w:after="0" w:before="0" w:line="240" w:lineRule="auto"/>
        <w:jc w:val="center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a </w:t>
      </w: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Lyžařské školy Ski centrum Šafář, LŠ Major, B+B, AD ski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pořádají</w:t>
      </w:r>
    </w:p>
    <w:p w:rsidR="00000000" w:rsidDel="00000000" w:rsidP="00000000" w:rsidRDefault="00000000" w:rsidRPr="00000000" w14:paraId="00000004">
      <w:pPr>
        <w:spacing w:after="0" w:before="0" w:line="240" w:lineRule="auto"/>
        <w:jc w:val="center"/>
        <w:rPr>
          <w:rFonts w:ascii="Open Sans" w:cs="Open Sans" w:eastAsia="Open Sans" w:hAnsi="Open Sans"/>
          <w:color w:val="133267"/>
          <w:sz w:val="56"/>
          <w:szCs w:val="56"/>
        </w:rPr>
      </w:pPr>
      <w:r w:rsidDel="00000000" w:rsidR="00000000" w:rsidRPr="00000000">
        <w:rPr>
          <w:rFonts w:ascii="Open Sans" w:cs="Open Sans" w:eastAsia="Open Sans" w:hAnsi="Open Sans"/>
          <w:color w:val="133267"/>
          <w:sz w:val="56"/>
          <w:szCs w:val="56"/>
          <w:rtl w:val="0"/>
        </w:rPr>
        <w:t xml:space="preserve">prolongační - doškolovací kurz</w:t>
      </w:r>
    </w:p>
    <w:p w:rsidR="00000000" w:rsidDel="00000000" w:rsidP="00000000" w:rsidRDefault="00000000" w:rsidRPr="00000000" w14:paraId="00000005">
      <w:pPr>
        <w:spacing w:after="0" w:before="0" w:line="240" w:lineRule="auto"/>
        <w:jc w:val="center"/>
        <w:rPr>
          <w:rFonts w:ascii="Open Sans" w:cs="Open Sans" w:eastAsia="Open Sans" w:hAnsi="Open Sans"/>
          <w:b w:val="1"/>
          <w:color w:val="133267"/>
          <w:sz w:val="72"/>
          <w:szCs w:val="7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72"/>
          <w:szCs w:val="72"/>
          <w:rtl w:val="0"/>
        </w:rPr>
        <w:t xml:space="preserve">Instruktor / Cvičitel</w:t>
      </w:r>
    </w:p>
    <w:p w:rsidR="00000000" w:rsidDel="00000000" w:rsidP="00000000" w:rsidRDefault="00000000" w:rsidRPr="00000000" w14:paraId="00000006">
      <w:pPr>
        <w:spacing w:after="0" w:before="0" w:line="240" w:lineRule="auto"/>
        <w:jc w:val="center"/>
        <w:rPr>
          <w:rFonts w:ascii="Open Sans" w:cs="Open Sans" w:eastAsia="Open Sans" w:hAnsi="Open Sans"/>
          <w:b w:val="1"/>
          <w:color w:val="133267"/>
          <w:sz w:val="72"/>
          <w:szCs w:val="7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72"/>
          <w:szCs w:val="72"/>
          <w:rtl w:val="0"/>
        </w:rPr>
        <w:t xml:space="preserve">snowboardingu</w:t>
      </w:r>
    </w:p>
    <w:p w:rsidR="00000000" w:rsidDel="00000000" w:rsidP="00000000" w:rsidRDefault="00000000" w:rsidRPr="00000000" w14:paraId="00000007">
      <w:pPr>
        <w:spacing w:after="0" w:before="0" w:line="240" w:lineRule="auto"/>
        <w:rPr>
          <w:rFonts w:ascii="Open Sans Light" w:cs="Open Sans Light" w:eastAsia="Open Sans Light" w:hAnsi="Open Sans Light"/>
          <w:color w:val="133267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rPr>
          <w:rFonts w:ascii="Open Sans" w:cs="Open Sans" w:eastAsia="Open Sans" w:hAnsi="Open Sans"/>
          <w:b w:val="1"/>
          <w:color w:val="133267"/>
          <w:sz w:val="40"/>
          <w:szCs w:val="40"/>
        </w:rPr>
      </w:pPr>
      <w:r w:rsidDel="00000000" w:rsidR="00000000" w:rsidRPr="00000000">
        <w:rPr>
          <w:rFonts w:ascii="Open Sans Light" w:cs="Open Sans Light" w:eastAsia="Open Sans Light" w:hAnsi="Open Sans Light"/>
          <w:color w:val="133267"/>
          <w:sz w:val="36"/>
          <w:szCs w:val="36"/>
          <w:rtl w:val="0"/>
        </w:rPr>
        <w:t xml:space="preserve">Termín: </w:t>
        <w:tab/>
        <w:tab/>
      </w: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36"/>
          <w:szCs w:val="36"/>
          <w:rtl w:val="0"/>
        </w:rPr>
        <w:t xml:space="preserve">17</w:t>
      </w: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40"/>
          <w:szCs w:val="40"/>
          <w:rtl w:val="0"/>
        </w:rPr>
        <w:t xml:space="preserve">. – 18. 12. 2022</w:t>
      </w:r>
    </w:p>
    <w:p w:rsidR="00000000" w:rsidDel="00000000" w:rsidP="00000000" w:rsidRDefault="00000000" w:rsidRPr="00000000" w14:paraId="00000009">
      <w:pPr>
        <w:spacing w:after="0" w:before="0" w:line="240" w:lineRule="auto"/>
        <w:rPr>
          <w:rFonts w:ascii="Open Sans" w:cs="Open Sans" w:eastAsia="Open Sans" w:hAnsi="Open Sans"/>
          <w:b w:val="1"/>
          <w:color w:val="133267"/>
          <w:sz w:val="40"/>
          <w:szCs w:val="40"/>
        </w:rPr>
      </w:pPr>
      <w:r w:rsidDel="00000000" w:rsidR="00000000" w:rsidRPr="00000000">
        <w:rPr>
          <w:rFonts w:ascii="Open Sans Light" w:cs="Open Sans Light" w:eastAsia="Open Sans Light" w:hAnsi="Open Sans Light"/>
          <w:color w:val="133267"/>
          <w:sz w:val="36"/>
          <w:szCs w:val="36"/>
          <w:rtl w:val="0"/>
        </w:rPr>
        <w:t xml:space="preserve">Místo konání: </w:t>
      </w: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40"/>
          <w:szCs w:val="40"/>
          <w:rtl w:val="0"/>
        </w:rPr>
        <w:t xml:space="preserve">Harrachov, Chata v Zákoutí</w:t>
      </w:r>
    </w:p>
    <w:p w:rsidR="00000000" w:rsidDel="00000000" w:rsidP="00000000" w:rsidRDefault="00000000" w:rsidRPr="00000000" w14:paraId="0000000A">
      <w:pPr>
        <w:spacing w:after="0" w:before="0" w:line="240" w:lineRule="auto"/>
        <w:rPr>
          <w:rFonts w:ascii="Open Sans" w:cs="Open Sans" w:eastAsia="Open Sans" w:hAnsi="Open Sans"/>
          <w:b w:val="1"/>
          <w:color w:val="133267"/>
          <w:sz w:val="40"/>
          <w:szCs w:val="40"/>
        </w:rPr>
      </w:pPr>
      <w:r w:rsidDel="00000000" w:rsidR="00000000" w:rsidRPr="00000000">
        <w:rPr>
          <w:rFonts w:ascii="Open Sans Light" w:cs="Open Sans Light" w:eastAsia="Open Sans Light" w:hAnsi="Open Sans Light"/>
          <w:color w:val="133267"/>
          <w:sz w:val="36"/>
          <w:szCs w:val="36"/>
          <w:rtl w:val="0"/>
        </w:rPr>
        <w:t xml:space="preserve">Cena kurzu: </w:t>
        <w:tab/>
      </w: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40"/>
          <w:szCs w:val="40"/>
          <w:rtl w:val="0"/>
        </w:rPr>
        <w:t xml:space="preserve">2 200 Kč</w:t>
      </w:r>
    </w:p>
    <w:p w:rsidR="00000000" w:rsidDel="00000000" w:rsidP="00000000" w:rsidRDefault="00000000" w:rsidRPr="00000000" w14:paraId="0000000B">
      <w:pPr>
        <w:spacing w:after="0" w:before="0" w:line="240" w:lineRule="auto"/>
        <w:rPr>
          <w:rFonts w:ascii="Open Sans" w:cs="Open Sans" w:eastAsia="Open Sans" w:hAnsi="Open Sans"/>
          <w:b w:val="1"/>
          <w:color w:val="133267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Kurz je určen pro: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majitele průkazu „Instruktor snowboardingu“ a „Cvičitel snowboardingu“ - platného nebo maximálně do 12 měsíců po skončení jeho platnosti. Po absolvování kurzu bude platnost průkazu prodloužena, případně vydán nový.</w:t>
      </w:r>
    </w:p>
    <w:p w:rsidR="00000000" w:rsidDel="00000000" w:rsidP="00000000" w:rsidRDefault="00000000" w:rsidRPr="00000000" w14:paraId="0000000D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V ceně kurzu: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školné, ubytování (s možností vlastního stravování ve vybavené kuchyni), povinný poplatek ČSLŠ za vydání legitimace</w:t>
      </w:r>
    </w:p>
    <w:p w:rsidR="00000000" w:rsidDel="00000000" w:rsidP="00000000" w:rsidRDefault="00000000" w:rsidRPr="00000000" w14:paraId="0000000F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Cena nezahrnuje: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4"/>
          <w:szCs w:val="24"/>
          <w:rtl w:val="0"/>
        </w:rPr>
        <w:t xml:space="preserve">Skipass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 (Harrachov 150Kč/den),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4"/>
          <w:szCs w:val="24"/>
          <w:rtl w:val="0"/>
        </w:rPr>
        <w:t xml:space="preserve">Stravné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Pro účastníky kurzu je dohodnuté stravování (oběd) přímo pod sjezdovkou, 130 Kč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(polévka + hlavní jídlo). Cena zvýhodněného stravování je podmíněna zakoupením obědu při prezentaci!</w:t>
      </w:r>
    </w:p>
    <w:p w:rsidR="00000000" w:rsidDel="00000000" w:rsidP="00000000" w:rsidRDefault="00000000" w:rsidRPr="00000000" w14:paraId="00000011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Platba: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na místě</w:t>
      </w:r>
    </w:p>
    <w:p w:rsidR="00000000" w:rsidDel="00000000" w:rsidP="00000000" w:rsidRDefault="00000000" w:rsidRPr="00000000" w14:paraId="00000013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Nutné vybavení: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snowboardová výzbroj a výstroj, průkazková fotografie 3,5 x 4 cm. Možnost zapůjčení vybavení: snowboardový komplet 200 Kč/den.</w:t>
      </w:r>
    </w:p>
    <w:p w:rsidR="00000000" w:rsidDel="00000000" w:rsidP="00000000" w:rsidRDefault="00000000" w:rsidRPr="00000000" w14:paraId="00000015">
      <w:pPr>
        <w:spacing w:after="0" w:before="0" w:line="240" w:lineRule="auto"/>
        <w:rPr/>
      </w:pP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Účastníci kurzu nejsou pojištěni a účastní se kurzu na vlastní nebezpečí.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after="0" w:before="0" w:line="240" w:lineRule="auto"/>
        <w:rPr>
          <w:rFonts w:ascii="Open Sans SemiBold" w:cs="Open Sans SemiBold" w:eastAsia="Open Sans SemiBold" w:hAnsi="Open Sans SemiBold"/>
          <w:color w:val="133267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="240" w:lineRule="auto"/>
        <w:rPr>
          <w:rFonts w:ascii="Open Sans SemiBold" w:cs="Open Sans SemiBold" w:eastAsia="Open Sans SemiBold" w:hAnsi="Open Sans SemiBold"/>
          <w:color w:val="133267"/>
          <w:sz w:val="40"/>
          <w:szCs w:val="40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133267"/>
          <w:sz w:val="40"/>
          <w:szCs w:val="40"/>
          <w:rtl w:val="0"/>
        </w:rPr>
        <w:t xml:space="preserve">Program kurzu</w:t>
      </w:r>
    </w:p>
    <w:p w:rsidR="00000000" w:rsidDel="00000000" w:rsidP="00000000" w:rsidRDefault="00000000" w:rsidRPr="00000000" w14:paraId="00000018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. 12. </w:t>
        <w:tab/>
        <w:t xml:space="preserve">- od 9.00 do 16.00 - praxe</w:t>
      </w:r>
    </w:p>
    <w:p w:rsidR="00000000" w:rsidDel="00000000" w:rsidP="00000000" w:rsidRDefault="00000000" w:rsidRPr="00000000" w14:paraId="00000019">
      <w:pPr>
        <w:spacing w:after="0" w:before="0" w:line="240" w:lineRule="auto"/>
        <w:ind w:left="708" w:firstLine="708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- večerní program - přednášky, teorie</w:t>
      </w:r>
    </w:p>
    <w:p w:rsidR="00000000" w:rsidDel="00000000" w:rsidP="00000000" w:rsidRDefault="00000000" w:rsidRPr="00000000" w14:paraId="0000001A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. 12. </w:t>
        <w:tab/>
        <w:t xml:space="preserve">- od 9.00 do 1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.00 – praxe, zkouškové požadavky (zakončení kurzu)</w:t>
      </w:r>
    </w:p>
    <w:p w:rsidR="00000000" w:rsidDel="00000000" w:rsidP="00000000" w:rsidRDefault="00000000" w:rsidRPr="00000000" w14:paraId="0000001B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V případě nedostatku sněhu nebude tento kurz zrušen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, bude pouze zkrácen na dobu nutnou pro teoretická školení. Praktický výcvik se pak uskuteční v měsíci březnu. Přesný termín upřesníme na místě.</w:t>
      </w:r>
    </w:p>
    <w:p w:rsidR="00000000" w:rsidDel="00000000" w:rsidP="00000000" w:rsidRDefault="00000000" w:rsidRPr="00000000" w14:paraId="0000001E">
      <w:pPr>
        <w:spacing w:after="0" w:before="0" w:line="240" w:lineRule="auto"/>
        <w:rPr>
          <w:rFonts w:ascii="Open Sans SemiBold" w:cs="Open Sans SemiBold" w:eastAsia="Open Sans SemiBold" w:hAnsi="Open Sans SemiBold"/>
          <w:color w:val="3d982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Termín přihlášek: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podepsanou přihlášku zašlete </w:t>
      </w: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nejpozději do 30. 11. 202</w:t>
      </w:r>
      <w:r w:rsidDel="00000000" w:rsidR="00000000" w:rsidRPr="00000000">
        <w:rPr>
          <w:rFonts w:ascii="Open Sans SemiBold" w:cs="Open Sans SemiBold" w:eastAsia="Open Sans SemiBold" w:hAnsi="Open Sans SemiBold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na </w:t>
      </w:r>
    </w:p>
    <w:p w:rsidR="00000000" w:rsidDel="00000000" w:rsidP="00000000" w:rsidRDefault="00000000" w:rsidRPr="00000000" w14:paraId="00000020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e-mail: zakouti@email.cz</w:t>
      </w:r>
    </w:p>
    <w:p w:rsidR="00000000" w:rsidDel="00000000" w:rsidP="00000000" w:rsidRDefault="00000000" w:rsidRPr="00000000" w14:paraId="00000021">
      <w:pPr>
        <w:spacing w:after="0" w:before="0" w:line="240" w:lineRule="auto"/>
        <w:rPr>
          <w:rFonts w:ascii="Open Sans SemiBold" w:cs="Open Sans SemiBold" w:eastAsia="Open Sans SemiBold" w:hAnsi="Open Sans SemiBold"/>
          <w:color w:val="133267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0" w:line="240" w:lineRule="auto"/>
        <w:rPr>
          <w:rFonts w:ascii="Open Sans SemiBold" w:cs="Open Sans SemiBold" w:eastAsia="Open Sans SemiBold" w:hAnsi="Open Sans SemiBold"/>
          <w:color w:val="133267"/>
          <w:sz w:val="40"/>
          <w:szCs w:val="40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133267"/>
          <w:sz w:val="40"/>
          <w:szCs w:val="40"/>
          <w:rtl w:val="0"/>
        </w:rPr>
        <w:t xml:space="preserve">Kontakt</w:t>
      </w:r>
    </w:p>
    <w:p w:rsidR="00000000" w:rsidDel="00000000" w:rsidP="00000000" w:rsidRDefault="00000000" w:rsidRPr="00000000" w14:paraId="00000023">
      <w:pPr>
        <w:spacing w:after="0" w:before="0" w:line="240" w:lineRule="auto"/>
        <w:rPr>
          <w:rFonts w:ascii="Open Sans SemiBold" w:cs="Open Sans SemiBold" w:eastAsia="Open Sans SemiBold" w:hAnsi="Open Sans SemiBold"/>
          <w:color w:val="3d982e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Info kurz:</w:t>
      </w:r>
    </w:p>
    <w:p w:rsidR="00000000" w:rsidDel="00000000" w:rsidP="00000000" w:rsidRDefault="00000000" w:rsidRPr="00000000" w14:paraId="00000024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 Jan Hofman /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David Chmelař </w:t>
      </w:r>
    </w:p>
    <w:p w:rsidR="00000000" w:rsidDel="00000000" w:rsidP="00000000" w:rsidRDefault="00000000" w:rsidRPr="00000000" w14:paraId="00000025">
      <w:pPr>
        <w:spacing w:after="0" w:before="0" w:line="240" w:lineRule="auto"/>
        <w:rPr>
          <w:rFonts w:ascii="Oi" w:cs="Oi" w:eastAsia="Oi" w:hAnsi="Oi"/>
          <w:i w:val="1"/>
          <w:color w:val="000000"/>
          <w:sz w:val="24"/>
          <w:szCs w:val="24"/>
        </w:rPr>
      </w:pPr>
      <w:r w:rsidDel="00000000" w:rsidR="00000000" w:rsidRPr="00000000">
        <w:rPr>
          <w:rFonts w:ascii="Oi" w:cs="Oi" w:eastAsia="Oi" w:hAnsi="Oi"/>
          <w:i w:val="1"/>
          <w:color w:val="000000"/>
          <w:sz w:val="24"/>
          <w:szCs w:val="24"/>
          <w:rtl w:val="0"/>
        </w:rPr>
        <w:t xml:space="preserve">zakouti@email.cz</w:t>
      </w:r>
    </w:p>
    <w:p w:rsidR="00000000" w:rsidDel="00000000" w:rsidP="00000000" w:rsidRDefault="00000000" w:rsidRPr="00000000" w14:paraId="00000026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tel.: 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776 859 266,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608 276 082, </w:t>
      </w:r>
    </w:p>
    <w:p w:rsidR="00000000" w:rsidDel="00000000" w:rsidP="00000000" w:rsidRDefault="00000000" w:rsidRPr="00000000" w14:paraId="00000027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before="0" w:line="240" w:lineRule="auto"/>
        <w:rPr>
          <w:rFonts w:ascii="Open Sans SemiBold" w:cs="Open Sans SemiBold" w:eastAsia="Open Sans SemiBold" w:hAnsi="Open Sans SemiBold"/>
          <w:color w:val="3d982e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Info ubytování:</w:t>
      </w:r>
    </w:p>
    <w:p w:rsidR="00000000" w:rsidDel="00000000" w:rsidP="00000000" w:rsidRDefault="00000000" w:rsidRPr="00000000" w14:paraId="00000029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Vilma Chmelařová</w:t>
      </w:r>
    </w:p>
    <w:p w:rsidR="00000000" w:rsidDel="00000000" w:rsidP="00000000" w:rsidRDefault="00000000" w:rsidRPr="00000000" w14:paraId="0000002A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Chata v Zákoutí, Harrachov 209, 512 46 Harrachov</w:t>
      </w:r>
    </w:p>
    <w:p w:rsidR="00000000" w:rsidDel="00000000" w:rsidP="00000000" w:rsidRDefault="00000000" w:rsidRPr="00000000" w14:paraId="0000002B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GPS: 50°46‘26.395“N, 15°26‘7.161“E</w:t>
      </w:r>
    </w:p>
    <w:p w:rsidR="00000000" w:rsidDel="00000000" w:rsidP="00000000" w:rsidRDefault="00000000" w:rsidRPr="00000000" w14:paraId="0000002C">
      <w:pPr>
        <w:spacing w:after="0" w:before="0" w:line="240" w:lineRule="auto"/>
        <w:rPr>
          <w:rFonts w:ascii="Oi" w:cs="Oi" w:eastAsia="Oi" w:hAnsi="Oi"/>
          <w:i w:val="1"/>
          <w:color w:val="000000"/>
          <w:sz w:val="24"/>
          <w:szCs w:val="24"/>
        </w:rPr>
      </w:pPr>
      <w:r w:rsidDel="00000000" w:rsidR="00000000" w:rsidRPr="00000000">
        <w:rPr>
          <w:rFonts w:ascii="Oi" w:cs="Oi" w:eastAsia="Oi" w:hAnsi="Oi"/>
          <w:i w:val="1"/>
          <w:color w:val="000000"/>
          <w:sz w:val="24"/>
          <w:szCs w:val="24"/>
          <w:rtl w:val="0"/>
        </w:rPr>
        <w:t xml:space="preserve">zakouti@email.cz</w:t>
      </w:r>
    </w:p>
    <w:p w:rsidR="00000000" w:rsidDel="00000000" w:rsidP="00000000" w:rsidRDefault="00000000" w:rsidRPr="00000000" w14:paraId="0000002D">
      <w:pPr>
        <w:widowControl w:val="1"/>
        <w:spacing w:after="200" w:before="0" w:line="276" w:lineRule="auto"/>
        <w:jc w:val="left"/>
        <w:rPr/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tel.: 776 155 183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7" w:top="1417" w:left="1417" w:right="1417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i">
    <w:embedRegular w:fontKey="{00000000-0000-0000-0000-000000000000}" r:id="rId5" w:subsetted="0"/>
  </w:font>
  <w:font w:name="Open Sans Light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Open Sans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510665" cy="1080135"/>
          <wp:effectExtent b="0" l="0" r="0" t="0"/>
          <wp:docPr descr="csls logo.gif" id="6" name="image5.gif"/>
          <a:graphic>
            <a:graphicData uri="http://schemas.openxmlformats.org/drawingml/2006/picture">
              <pic:pic>
                <pic:nvPicPr>
                  <pic:cNvPr descr="csls logo.gif" id="0" name="image5.gif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10665" cy="10801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057275" cy="1057275"/>
          <wp:effectExtent b="0" l="0" r="0" t="0"/>
          <wp:docPr descr="Safa logo.png" id="8" name="image4.png"/>
          <a:graphic>
            <a:graphicData uri="http://schemas.openxmlformats.org/drawingml/2006/picture">
              <pic:pic>
                <pic:nvPicPr>
                  <pic:cNvPr descr="Safa logo.png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7275" cy="10572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312545" cy="666750"/>
          <wp:effectExtent b="0" l="0" r="0" t="0"/>
          <wp:docPr descr="major logo.png" id="7" name="image1.png"/>
          <a:graphic>
            <a:graphicData uri="http://schemas.openxmlformats.org/drawingml/2006/picture">
              <pic:pic>
                <pic:nvPicPr>
                  <pic:cNvPr descr="major logo.png"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12545" cy="666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422400" cy="971550"/>
          <wp:effectExtent b="0" l="0" r="0" t="0"/>
          <wp:docPr descr="Brichta logo.jpg" id="10" name="image2.jpg"/>
          <a:graphic>
            <a:graphicData uri="http://schemas.openxmlformats.org/drawingml/2006/picture">
              <pic:pic>
                <pic:nvPicPr>
                  <pic:cNvPr descr="Brichta logo.jpg" id="0" name="image2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2400" cy="9715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741170" cy="771525"/>
          <wp:effectExtent b="0" l="0" r="0" t="0"/>
          <wp:docPr descr="bb logo.png" id="9" name="image3.png"/>
          <a:graphic>
            <a:graphicData uri="http://schemas.openxmlformats.org/drawingml/2006/picture">
              <pic:pic>
                <pic:nvPicPr>
                  <pic:cNvPr descr="bb logo.png" id="0" name="image3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41170" cy="7715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B4F82"/>
    <w:pPr>
      <w:widowControl w:val="1"/>
      <w:bidi w:val="0"/>
      <w:spacing w:after="200" w:before="0" w:line="276" w:lineRule="auto"/>
      <w:jc w:val="left"/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 w:val="cs-CZ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ZhlavChar" w:customStyle="1">
    <w:name w:val="Záhlaví Char"/>
    <w:basedOn w:val="DefaultParagraphFont"/>
    <w:link w:val="Zhlav"/>
    <w:uiPriority w:val="99"/>
    <w:semiHidden w:val="1"/>
    <w:qFormat w:val="1"/>
    <w:rsid w:val="00975CE7"/>
    <w:rPr/>
  </w:style>
  <w:style w:type="character" w:styleId="ZpatChar" w:customStyle="1">
    <w:name w:val="Zápatí Char"/>
    <w:basedOn w:val="DefaultParagraphFont"/>
    <w:link w:val="Zpat"/>
    <w:uiPriority w:val="99"/>
    <w:semiHidden w:val="1"/>
    <w:qFormat w:val="1"/>
    <w:rsid w:val="00975CE7"/>
    <w:rPr/>
  </w:style>
  <w:style w:type="character" w:styleId="TextbublinyChar" w:customStyle="1">
    <w:name w:val="Text bubliny Char"/>
    <w:basedOn w:val="DefaultParagraphFont"/>
    <w:link w:val="Textbubliny"/>
    <w:uiPriority w:val="99"/>
    <w:semiHidden w:val="1"/>
    <w:qFormat w:val="1"/>
    <w:rsid w:val="00975CE7"/>
    <w:rPr>
      <w:rFonts w:ascii="Tahoma" w:cs="Tahoma" w:hAnsi="Tahoma"/>
      <w:sz w:val="16"/>
      <w:szCs w:val="16"/>
    </w:rPr>
  </w:style>
  <w:style w:type="paragraph" w:styleId="Nadpis">
    <w:name w:val="Nadpis"/>
    <w:basedOn w:val="Normal"/>
    <w:next w:val="Tlotextu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Tlotextu">
    <w:name w:val="Body Text"/>
    <w:basedOn w:val="Normal"/>
    <w:pPr>
      <w:spacing w:after="140" w:before="0" w:line="276" w:lineRule="auto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Rejstk">
    <w:name w:val="Rejstřík"/>
    <w:basedOn w:val="Normal"/>
    <w:qFormat w:val="1"/>
    <w:pPr>
      <w:suppressLineNumbers w:val="1"/>
    </w:pPr>
    <w:rPr>
      <w:rFonts w:cs="Arial"/>
    </w:rPr>
  </w:style>
  <w:style w:type="paragraph" w:styleId="Zhlavazpat">
    <w:name w:val="Záhlaví a zápatí"/>
    <w:basedOn w:val="Normal"/>
    <w:qFormat w:val="1"/>
    <w:pPr/>
    <w:rPr/>
  </w:style>
  <w:style w:type="paragraph" w:styleId="Zhlav">
    <w:name w:val="Header"/>
    <w:basedOn w:val="Normal"/>
    <w:link w:val="ZhlavChar"/>
    <w:uiPriority w:val="99"/>
    <w:semiHidden w:val="1"/>
    <w:unhideWhenUsed w:val="1"/>
    <w:rsid w:val="00975CE7"/>
    <w:pPr>
      <w:tabs>
        <w:tab w:val="clear" w:pos="708"/>
        <w:tab w:val="center" w:leader="none" w:pos="4536"/>
        <w:tab w:val="right" w:leader="none" w:pos="9072"/>
      </w:tabs>
      <w:spacing w:after="0" w:before="0" w:line="240" w:lineRule="auto"/>
    </w:pPr>
    <w:rPr/>
  </w:style>
  <w:style w:type="paragraph" w:styleId="Zpat">
    <w:name w:val="Footer"/>
    <w:basedOn w:val="Normal"/>
    <w:link w:val="ZpatChar"/>
    <w:uiPriority w:val="99"/>
    <w:semiHidden w:val="1"/>
    <w:unhideWhenUsed w:val="1"/>
    <w:rsid w:val="00975CE7"/>
    <w:pPr>
      <w:tabs>
        <w:tab w:val="clear" w:pos="708"/>
        <w:tab w:val="center" w:leader="none" w:pos="4536"/>
        <w:tab w:val="right" w:leader="none" w:pos="9072"/>
      </w:tabs>
      <w:spacing w:after="0" w:before="0" w:line="240" w:lineRule="auto"/>
    </w:pPr>
    <w:rPr/>
  </w:style>
  <w:style w:type="paragraph" w:styleId="BalloonText">
    <w:name w:val="Balloon Text"/>
    <w:basedOn w:val="Normal"/>
    <w:link w:val="TextbublinyChar"/>
    <w:uiPriority w:val="99"/>
    <w:semiHidden w:val="1"/>
    <w:unhideWhenUsed w:val="1"/>
    <w:qFormat w:val="1"/>
    <w:rsid w:val="00975CE7"/>
    <w:pPr>
      <w:spacing w:after="0" w:before="0" w:line="240" w:lineRule="auto"/>
    </w:pPr>
    <w:rPr>
      <w:rFonts w:ascii="Tahoma" w:cs="Tahoma" w:hAnsi="Tahoma"/>
      <w:sz w:val="16"/>
      <w:szCs w:val="16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Normlntabulka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bold.ttf"/><Relationship Id="rId10" Type="http://schemas.openxmlformats.org/officeDocument/2006/relationships/font" Target="fonts/OpenSans-regular.ttf"/><Relationship Id="rId13" Type="http://schemas.openxmlformats.org/officeDocument/2006/relationships/font" Target="fonts/OpenSans-boldItalic.ttf"/><Relationship Id="rId12" Type="http://schemas.openxmlformats.org/officeDocument/2006/relationships/font" Target="fonts/OpenSans-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boldItalic.ttf"/><Relationship Id="rId5" Type="http://schemas.openxmlformats.org/officeDocument/2006/relationships/font" Target="fonts/Oi-regular.ttf"/><Relationship Id="rId6" Type="http://schemas.openxmlformats.org/officeDocument/2006/relationships/font" Target="fonts/OpenSansLight-regular.ttf"/><Relationship Id="rId7" Type="http://schemas.openxmlformats.org/officeDocument/2006/relationships/font" Target="fonts/OpenSansLight-bold.ttf"/><Relationship Id="rId8" Type="http://schemas.openxmlformats.org/officeDocument/2006/relationships/font" Target="fonts/OpenSansLight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gif"/><Relationship Id="rId2" Type="http://schemas.openxmlformats.org/officeDocument/2006/relationships/image" Target="media/image4.png"/><Relationship Id="rId3" Type="http://schemas.openxmlformats.org/officeDocument/2006/relationships/image" Target="media/image1.png"/><Relationship Id="rId4" Type="http://schemas.openxmlformats.org/officeDocument/2006/relationships/image" Target="media/image2.jpg"/><Relationship Id="rId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33n3LKp9kdxiKY4a9eqH6GKqLw==">AMUW2mURM1Z2U4ZEhs0fIHt9jtfvIw5XQ5bgVQ/Rj4ceyuMpxInKdbyX2/ZDzaRREsvNHUu7etjdETn+ldUomHfeIxbSsO5QSMaLI6sqU/GDIExtElr7O+Y=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2020-10-19T11:17:00Z</dcterms:created>
  <dc:creator>uzivatel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