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before="0" w:line="240" w:lineRule="auto"/>
        <w:jc w:val="center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Český svaz lyžařských škol - držitel akreditace MŠMT pod č. j. 066/2016-50</w:t>
      </w:r>
    </w:p>
    <w:p w:rsidR="00000000" w:rsidDel="00000000" w:rsidP="00000000" w:rsidRDefault="00000000" w:rsidRPr="00000000" w14:paraId="00000003">
      <w:pPr>
        <w:spacing w:after="0" w:before="0" w:line="240" w:lineRule="auto"/>
        <w:jc w:val="center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a </w:t>
      </w:r>
      <w:r w:rsidDel="00000000" w:rsidR="00000000" w:rsidRPr="00000000">
        <w:rPr>
          <w:rFonts w:ascii="Open Sans SemiBold" w:cs="Open Sans SemiBold" w:eastAsia="Open Sans SemiBold" w:hAnsi="Open Sans SemiBold"/>
          <w:color w:val="3d982e"/>
          <w:rtl w:val="0"/>
        </w:rPr>
        <w:t xml:space="preserve">Lyžařské školy Ski centrum Šafář, LŠ Major, B+B, AC ski 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pořádají</w:t>
      </w:r>
    </w:p>
    <w:p w:rsidR="00000000" w:rsidDel="00000000" w:rsidP="00000000" w:rsidRDefault="00000000" w:rsidRPr="00000000" w14:paraId="00000004">
      <w:pPr>
        <w:spacing w:after="0" w:before="0" w:line="240" w:lineRule="auto"/>
        <w:jc w:val="center"/>
        <w:rPr>
          <w:rFonts w:ascii="Open Sans" w:cs="Open Sans" w:eastAsia="Open Sans" w:hAnsi="Open Sans"/>
          <w:color w:val="133267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40" w:lineRule="auto"/>
        <w:jc w:val="center"/>
        <w:rPr>
          <w:rFonts w:ascii="Open Sans" w:cs="Open Sans" w:eastAsia="Open Sans" w:hAnsi="Open Sans"/>
          <w:color w:val="133267"/>
          <w:sz w:val="40"/>
          <w:szCs w:val="40"/>
        </w:rPr>
      </w:pPr>
      <w:r w:rsidDel="00000000" w:rsidR="00000000" w:rsidRPr="00000000">
        <w:rPr>
          <w:rFonts w:ascii="Open Sans" w:cs="Open Sans" w:eastAsia="Open Sans" w:hAnsi="Open Sans"/>
          <w:color w:val="133267"/>
          <w:sz w:val="40"/>
          <w:szCs w:val="40"/>
          <w:rtl w:val="0"/>
        </w:rPr>
        <w:t xml:space="preserve">prolongační - doškolovací kurzy</w:t>
      </w:r>
    </w:p>
    <w:p w:rsidR="00000000" w:rsidDel="00000000" w:rsidP="00000000" w:rsidRDefault="00000000" w:rsidRPr="00000000" w14:paraId="00000006">
      <w:pPr>
        <w:spacing w:after="0" w:before="0" w:line="240" w:lineRule="auto"/>
        <w:jc w:val="center"/>
        <w:rPr>
          <w:rFonts w:ascii="Open Sans" w:cs="Open Sans" w:eastAsia="Open Sans" w:hAnsi="Open Sans"/>
          <w:b w:val="1"/>
          <w:color w:val="133267"/>
          <w:sz w:val="56"/>
          <w:szCs w:val="56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133267"/>
          <w:sz w:val="56"/>
          <w:szCs w:val="56"/>
          <w:rtl w:val="0"/>
        </w:rPr>
        <w:t xml:space="preserve">Instruktor základního lyžování</w:t>
      </w:r>
    </w:p>
    <w:p w:rsidR="00000000" w:rsidDel="00000000" w:rsidP="00000000" w:rsidRDefault="00000000" w:rsidRPr="00000000" w14:paraId="00000007">
      <w:pPr>
        <w:spacing w:after="0" w:before="0" w:line="240" w:lineRule="auto"/>
        <w:jc w:val="center"/>
        <w:rPr>
          <w:rFonts w:ascii="Open Sans" w:cs="Open Sans" w:eastAsia="Open Sans" w:hAnsi="Open Sans"/>
          <w:b w:val="1"/>
          <w:color w:val="133267"/>
          <w:sz w:val="56"/>
          <w:szCs w:val="56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133267"/>
          <w:sz w:val="56"/>
          <w:szCs w:val="56"/>
          <w:rtl w:val="0"/>
        </w:rPr>
        <w:t xml:space="preserve">Instruktor sjezdového lyžování</w:t>
      </w:r>
    </w:p>
    <w:p w:rsidR="00000000" w:rsidDel="00000000" w:rsidP="00000000" w:rsidRDefault="00000000" w:rsidRPr="00000000" w14:paraId="00000008">
      <w:pPr>
        <w:spacing w:after="0" w:before="0" w:line="240" w:lineRule="auto"/>
        <w:jc w:val="center"/>
        <w:rPr>
          <w:rFonts w:ascii="Open Sans" w:cs="Open Sans" w:eastAsia="Open Sans" w:hAnsi="Open Sans"/>
          <w:b w:val="1"/>
          <w:color w:val="133267"/>
          <w:sz w:val="56"/>
          <w:szCs w:val="56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133267"/>
          <w:sz w:val="56"/>
          <w:szCs w:val="56"/>
          <w:rtl w:val="0"/>
        </w:rPr>
        <w:t xml:space="preserve">Instruktor školního lyžování</w:t>
      </w:r>
    </w:p>
    <w:p w:rsidR="00000000" w:rsidDel="00000000" w:rsidP="00000000" w:rsidRDefault="00000000" w:rsidRPr="00000000" w14:paraId="00000009">
      <w:pPr>
        <w:spacing w:after="0" w:before="0" w:line="240" w:lineRule="auto"/>
        <w:rPr>
          <w:rFonts w:ascii="Open Sans Light" w:cs="Open Sans Light" w:eastAsia="Open Sans Light" w:hAnsi="Open Sans Light"/>
          <w:color w:val="133267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before="0" w:line="240" w:lineRule="auto"/>
        <w:rPr>
          <w:rFonts w:ascii="Open Sans" w:cs="Open Sans" w:eastAsia="Open Sans" w:hAnsi="Open Sans"/>
          <w:b w:val="1"/>
          <w:color w:val="133267"/>
          <w:sz w:val="32"/>
          <w:szCs w:val="32"/>
        </w:rPr>
      </w:pPr>
      <w:r w:rsidDel="00000000" w:rsidR="00000000" w:rsidRPr="00000000">
        <w:rPr>
          <w:rFonts w:ascii="Open Sans Light" w:cs="Open Sans Light" w:eastAsia="Open Sans Light" w:hAnsi="Open Sans Light"/>
          <w:color w:val="133267"/>
          <w:sz w:val="32"/>
          <w:szCs w:val="32"/>
          <w:rtl w:val="0"/>
        </w:rPr>
        <w:t xml:space="preserve">Termín: </w:t>
        <w:tab/>
        <w:tab/>
      </w:r>
      <w:r w:rsidDel="00000000" w:rsidR="00000000" w:rsidRPr="00000000">
        <w:rPr>
          <w:rFonts w:ascii="Open Sans" w:cs="Open Sans" w:eastAsia="Open Sans" w:hAnsi="Open Sans"/>
          <w:b w:val="1"/>
          <w:color w:val="133267"/>
          <w:sz w:val="32"/>
          <w:szCs w:val="32"/>
          <w:rtl w:val="0"/>
        </w:rPr>
        <w:t xml:space="preserve">17. – 18. 12. 2022</w:t>
      </w:r>
    </w:p>
    <w:p w:rsidR="00000000" w:rsidDel="00000000" w:rsidP="00000000" w:rsidRDefault="00000000" w:rsidRPr="00000000" w14:paraId="0000000B">
      <w:pPr>
        <w:spacing w:after="0" w:before="0" w:line="240" w:lineRule="auto"/>
        <w:rPr>
          <w:rFonts w:ascii="Open Sans" w:cs="Open Sans" w:eastAsia="Open Sans" w:hAnsi="Open Sans"/>
          <w:b w:val="1"/>
          <w:color w:val="133267"/>
          <w:sz w:val="32"/>
          <w:szCs w:val="32"/>
        </w:rPr>
      </w:pPr>
      <w:r w:rsidDel="00000000" w:rsidR="00000000" w:rsidRPr="00000000">
        <w:rPr>
          <w:rFonts w:ascii="Open Sans Light" w:cs="Open Sans Light" w:eastAsia="Open Sans Light" w:hAnsi="Open Sans Light"/>
          <w:color w:val="133267"/>
          <w:sz w:val="32"/>
          <w:szCs w:val="32"/>
          <w:rtl w:val="0"/>
        </w:rPr>
        <w:t xml:space="preserve">Místo konání: </w:t>
        <w:tab/>
      </w:r>
      <w:r w:rsidDel="00000000" w:rsidR="00000000" w:rsidRPr="00000000">
        <w:rPr>
          <w:rFonts w:ascii="Open Sans" w:cs="Open Sans" w:eastAsia="Open Sans" w:hAnsi="Open Sans"/>
          <w:b w:val="1"/>
          <w:color w:val="133267"/>
          <w:sz w:val="32"/>
          <w:szCs w:val="32"/>
          <w:rtl w:val="0"/>
        </w:rPr>
        <w:t xml:space="preserve">Harrachov, Chata v Zákoutí</w:t>
      </w:r>
    </w:p>
    <w:p w:rsidR="00000000" w:rsidDel="00000000" w:rsidP="00000000" w:rsidRDefault="00000000" w:rsidRPr="00000000" w14:paraId="0000000C">
      <w:pPr>
        <w:spacing w:after="0" w:before="0" w:line="240" w:lineRule="auto"/>
        <w:rPr>
          <w:rFonts w:ascii="Open Sans" w:cs="Open Sans" w:eastAsia="Open Sans" w:hAnsi="Open Sans"/>
          <w:color w:val="3d982e"/>
          <w:sz w:val="32"/>
          <w:szCs w:val="32"/>
        </w:rPr>
      </w:pPr>
      <w:r w:rsidDel="00000000" w:rsidR="00000000" w:rsidRPr="00000000">
        <w:rPr>
          <w:rFonts w:ascii="Open Sans Light" w:cs="Open Sans Light" w:eastAsia="Open Sans Light" w:hAnsi="Open Sans Light"/>
          <w:color w:val="133267"/>
          <w:sz w:val="32"/>
          <w:szCs w:val="32"/>
          <w:rtl w:val="0"/>
        </w:rPr>
        <w:t xml:space="preserve">Cena kurzu: </w:t>
        <w:tab/>
      </w:r>
      <w:r w:rsidDel="00000000" w:rsidR="00000000" w:rsidRPr="00000000">
        <w:rPr>
          <w:rFonts w:ascii="Open Sans" w:cs="Open Sans" w:eastAsia="Open Sans" w:hAnsi="Open Sans"/>
          <w:b w:val="1"/>
          <w:color w:val="3d982e"/>
          <w:sz w:val="32"/>
          <w:szCs w:val="32"/>
          <w:rtl w:val="0"/>
        </w:rPr>
        <w:t xml:space="preserve">2 000 Kč </w:t>
      </w:r>
      <w:r w:rsidDel="00000000" w:rsidR="00000000" w:rsidRPr="00000000">
        <w:rPr>
          <w:rFonts w:ascii="Open Sans" w:cs="Open Sans" w:eastAsia="Open Sans" w:hAnsi="Open Sans"/>
          <w:color w:val="3d982e"/>
          <w:sz w:val="32"/>
          <w:szCs w:val="32"/>
          <w:rtl w:val="0"/>
        </w:rPr>
        <w:t xml:space="preserve">pro instruktory členských škol ČSLŠ</w:t>
      </w:r>
    </w:p>
    <w:p w:rsidR="00000000" w:rsidDel="00000000" w:rsidP="00000000" w:rsidRDefault="00000000" w:rsidRPr="00000000" w14:paraId="0000000D">
      <w:pPr>
        <w:spacing w:after="0" w:before="0" w:line="240" w:lineRule="auto"/>
        <w:ind w:left="1416" w:firstLine="707.9999999999998"/>
        <w:rPr>
          <w:rFonts w:ascii="Open Sans" w:cs="Open Sans" w:eastAsia="Open Sans" w:hAnsi="Open Sans"/>
          <w:color w:val="133267"/>
          <w:sz w:val="32"/>
          <w:szCs w:val="32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133267"/>
          <w:sz w:val="32"/>
          <w:szCs w:val="32"/>
          <w:rtl w:val="0"/>
        </w:rPr>
        <w:t xml:space="preserve">2 200 Kč </w:t>
      </w:r>
      <w:r w:rsidDel="00000000" w:rsidR="00000000" w:rsidRPr="00000000">
        <w:rPr>
          <w:rFonts w:ascii="Open Sans" w:cs="Open Sans" w:eastAsia="Open Sans" w:hAnsi="Open Sans"/>
          <w:color w:val="133267"/>
          <w:sz w:val="32"/>
          <w:szCs w:val="32"/>
          <w:rtl w:val="0"/>
        </w:rPr>
        <w:t xml:space="preserve">pro ostatní zájemce</w:t>
      </w:r>
    </w:p>
    <w:p w:rsidR="00000000" w:rsidDel="00000000" w:rsidP="00000000" w:rsidRDefault="00000000" w:rsidRPr="00000000" w14:paraId="0000000E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3d982e"/>
          <w:sz w:val="24"/>
          <w:szCs w:val="24"/>
          <w:rtl w:val="0"/>
        </w:rPr>
        <w:t xml:space="preserve">Kurz je určen pro: 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majitele průkazu „Instruktor lyžování“ a „Cvičitel lyžování“ - platného nebo maximálně do 12 měsíců po skončení jeho platnosti. Po absolvování kurzu bude vydán nový průkaz. Instruktorům lze započítat 20 kreditních hodin k přihlášce na kurz „Instruktor lyžování“ v rozsahu výuky 150 hod. (dříve Cvičitel lyžování o rozsahu 210 hod. ) opravňující k získání živnostenského oprávnění.</w:t>
      </w:r>
    </w:p>
    <w:p w:rsidR="00000000" w:rsidDel="00000000" w:rsidP="00000000" w:rsidRDefault="00000000" w:rsidRPr="00000000" w14:paraId="0000000F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before="0" w:line="240" w:lineRule="auto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3d982e"/>
          <w:sz w:val="24"/>
          <w:szCs w:val="24"/>
          <w:rtl w:val="0"/>
        </w:rPr>
        <w:t xml:space="preserve">V ceně kurzu: 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školné, ubytování (s možností vlastního stravování ve vybavené kuchyni), povinný poplatek ČSLŠ za vydání legitimace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3d982e"/>
          <w:sz w:val="24"/>
          <w:szCs w:val="24"/>
          <w:rtl w:val="0"/>
        </w:rPr>
        <w:t xml:space="preserve">Cena nezahrnuje: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4"/>
          <w:szCs w:val="24"/>
          <w:rtl w:val="0"/>
        </w:rPr>
        <w:t xml:space="preserve">Skipass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 (Harrachov 150Kč/den), 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4"/>
          <w:szCs w:val="24"/>
          <w:rtl w:val="0"/>
        </w:rPr>
        <w:t xml:space="preserve">stravné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Open Sans SemiBold" w:cs="Open Sans SemiBold" w:eastAsia="Open Sans SemiBold" w:hAnsi="Open Sans SemiBold"/>
          <w:color w:val="000000"/>
          <w:sz w:val="24"/>
          <w:szCs w:val="24"/>
          <w:rtl w:val="0"/>
        </w:rPr>
        <w:t xml:space="preserve">Pro účastníky kurzu je dohodnuté stravování (oběd) přímo pod sjezdovkou, 130 Kč 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(polévka + hlavní jídlo). Cena zvýhodněného stravování je podmíněna zakoupením obědu při prezentaci!</w:t>
      </w:r>
    </w:p>
    <w:p w:rsidR="00000000" w:rsidDel="00000000" w:rsidP="00000000" w:rsidRDefault="00000000" w:rsidRPr="00000000" w14:paraId="00000012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3d982e"/>
          <w:sz w:val="24"/>
          <w:szCs w:val="24"/>
          <w:rtl w:val="0"/>
        </w:rPr>
        <w:t xml:space="preserve">Platba: 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na místě</w:t>
      </w:r>
    </w:p>
    <w:p w:rsidR="00000000" w:rsidDel="00000000" w:rsidP="00000000" w:rsidRDefault="00000000" w:rsidRPr="00000000" w14:paraId="00000014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3d982e"/>
          <w:sz w:val="24"/>
          <w:szCs w:val="24"/>
          <w:rtl w:val="0"/>
        </w:rPr>
        <w:t xml:space="preserve">Nutné vybavení: 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sjezdové (carvingové) lyže - možnost i zapůjčení (uveďte poznámku do přihlášky), průkazková fotografie 3,5 x 4 cm.</w:t>
      </w:r>
    </w:p>
    <w:p w:rsidR="00000000" w:rsidDel="00000000" w:rsidP="00000000" w:rsidRDefault="00000000" w:rsidRPr="00000000" w14:paraId="00000015">
      <w:pPr>
        <w:spacing w:after="0" w:before="0" w:line="240" w:lineRule="auto"/>
        <w:rPr>
          <w:rFonts w:ascii="Open Sans SemiBold" w:cs="Open Sans SemiBold" w:eastAsia="Open Sans SemiBold" w:hAnsi="Open Sans SemiBold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before="0" w:line="240" w:lineRule="auto"/>
        <w:rPr>
          <w:rFonts w:ascii="Open Sans SemiBold" w:cs="Open Sans SemiBold" w:eastAsia="Open Sans SemiBold" w:hAnsi="Open Sans SemiBold"/>
          <w:color w:val="000000"/>
          <w:sz w:val="24"/>
          <w:szCs w:val="24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000000"/>
          <w:sz w:val="24"/>
          <w:szCs w:val="24"/>
          <w:rtl w:val="0"/>
        </w:rPr>
        <w:t xml:space="preserve">Účastníci kurzu nejsou pojištěni a účastní se kurzu na vlastní nebezpečí.</w:t>
      </w:r>
    </w:p>
    <w:p w:rsidR="00000000" w:rsidDel="00000000" w:rsidP="00000000" w:rsidRDefault="00000000" w:rsidRPr="00000000" w14:paraId="00000017">
      <w:pPr>
        <w:spacing w:after="0" w:before="0" w:line="240" w:lineRule="auto"/>
        <w:rPr>
          <w:rFonts w:ascii="Open Sans SemiBold" w:cs="Open Sans SemiBold" w:eastAsia="Open Sans SemiBold" w:hAnsi="Open Sans SemiBold"/>
          <w:color w:val="133267"/>
          <w:sz w:val="40"/>
          <w:szCs w:val="40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133267"/>
          <w:sz w:val="40"/>
          <w:szCs w:val="40"/>
          <w:rtl w:val="0"/>
        </w:rPr>
        <w:t xml:space="preserve">Program kurzu</w:t>
      </w:r>
    </w:p>
    <w:p w:rsidR="00000000" w:rsidDel="00000000" w:rsidP="00000000" w:rsidRDefault="00000000" w:rsidRPr="00000000" w14:paraId="00000018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7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. 12. </w:t>
        <w:tab/>
        <w:t xml:space="preserve">- od 9.00 do 16.00 - praxe</w:t>
      </w:r>
    </w:p>
    <w:p w:rsidR="00000000" w:rsidDel="00000000" w:rsidP="00000000" w:rsidRDefault="00000000" w:rsidRPr="00000000" w14:paraId="00000019">
      <w:pPr>
        <w:spacing w:after="0" w:before="0" w:line="240" w:lineRule="auto"/>
        <w:ind w:left="708" w:firstLine="708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- večerní program - přednášky, teorie</w:t>
      </w:r>
    </w:p>
    <w:p w:rsidR="00000000" w:rsidDel="00000000" w:rsidP="00000000" w:rsidRDefault="00000000" w:rsidRPr="00000000" w14:paraId="0000001A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8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. 12. </w:t>
        <w:tab/>
        <w:t xml:space="preserve">- od 9.00 do 16.00 – praxe, zkouškové požadavky (zakončení kurzu)</w:t>
      </w:r>
    </w:p>
    <w:p w:rsidR="00000000" w:rsidDel="00000000" w:rsidP="00000000" w:rsidRDefault="00000000" w:rsidRPr="00000000" w14:paraId="0000001B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000000"/>
          <w:sz w:val="24"/>
          <w:szCs w:val="24"/>
          <w:rtl w:val="0"/>
        </w:rPr>
        <w:t xml:space="preserve">V případě nedostatku sněhu nebude tento kurz zrušen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, bude pouze zkrácen na dobu nutnou pro teoretická školení. Praktický výcvik se pak uskuteční v měsíci březnu. Přesný termín upřesníme na místě.</w:t>
      </w:r>
    </w:p>
    <w:p w:rsidR="00000000" w:rsidDel="00000000" w:rsidP="00000000" w:rsidRDefault="00000000" w:rsidRPr="00000000" w14:paraId="0000001D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3d982e"/>
          <w:sz w:val="24"/>
          <w:szCs w:val="24"/>
          <w:rtl w:val="0"/>
        </w:rPr>
        <w:t xml:space="preserve">Termín přihlášek: 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podepsanou přihlášku zašlete </w:t>
      </w:r>
      <w:r w:rsidDel="00000000" w:rsidR="00000000" w:rsidRPr="00000000">
        <w:rPr>
          <w:rFonts w:ascii="Open Sans SemiBold" w:cs="Open Sans SemiBold" w:eastAsia="Open Sans SemiBold" w:hAnsi="Open Sans SemiBold"/>
          <w:color w:val="000000"/>
          <w:sz w:val="24"/>
          <w:szCs w:val="24"/>
          <w:rtl w:val="0"/>
        </w:rPr>
        <w:t xml:space="preserve">nejpozději do 30. 11. 2021 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na  </w:t>
      </w:r>
    </w:p>
    <w:p w:rsidR="00000000" w:rsidDel="00000000" w:rsidP="00000000" w:rsidRDefault="00000000" w:rsidRPr="00000000" w14:paraId="0000001F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e-mail: </w:t>
      </w:r>
      <w:hyperlink r:id="rId7">
        <w:r w:rsidDel="00000000" w:rsidR="00000000" w:rsidRPr="00000000">
          <w:rPr>
            <w:rFonts w:ascii="Open Sans" w:cs="Open Sans" w:eastAsia="Open Sans" w:hAnsi="Open Sans"/>
            <w:color w:val="0000ff"/>
            <w:sz w:val="24"/>
            <w:szCs w:val="24"/>
            <w:u w:val="single"/>
            <w:rtl w:val="0"/>
          </w:rPr>
          <w:t xml:space="preserve">zakouti@email.cz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before="0" w:line="240" w:lineRule="auto"/>
        <w:rPr>
          <w:rFonts w:ascii="Open Sans SemiBold" w:cs="Open Sans SemiBold" w:eastAsia="Open Sans SemiBold" w:hAnsi="Open Sans SemiBold"/>
          <w:color w:val="133267"/>
          <w:sz w:val="40"/>
          <w:szCs w:val="40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133267"/>
          <w:sz w:val="40"/>
          <w:szCs w:val="40"/>
          <w:rtl w:val="0"/>
        </w:rPr>
        <w:t xml:space="preserve">Kontakt</w:t>
      </w:r>
    </w:p>
    <w:p w:rsidR="00000000" w:rsidDel="00000000" w:rsidP="00000000" w:rsidRDefault="00000000" w:rsidRPr="00000000" w14:paraId="00000021">
      <w:pPr>
        <w:spacing w:after="0" w:before="0" w:line="240" w:lineRule="auto"/>
        <w:rPr>
          <w:rFonts w:ascii="Open Sans SemiBold" w:cs="Open Sans SemiBold" w:eastAsia="Open Sans SemiBold" w:hAnsi="Open Sans SemiBold"/>
          <w:color w:val="3d982e"/>
          <w:sz w:val="24"/>
          <w:szCs w:val="24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3d982e"/>
          <w:sz w:val="24"/>
          <w:szCs w:val="24"/>
          <w:rtl w:val="0"/>
        </w:rPr>
        <w:t xml:space="preserve">Info kurz:</w:t>
      </w:r>
    </w:p>
    <w:p w:rsidR="00000000" w:rsidDel="00000000" w:rsidP="00000000" w:rsidRDefault="00000000" w:rsidRPr="00000000" w14:paraId="00000022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 Jan Hofman, 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David Chmelař</w:t>
      </w:r>
    </w:p>
    <w:p w:rsidR="00000000" w:rsidDel="00000000" w:rsidP="00000000" w:rsidRDefault="00000000" w:rsidRPr="00000000" w14:paraId="00000023">
      <w:pPr>
        <w:spacing w:after="0" w:before="0" w:line="240" w:lineRule="auto"/>
        <w:rPr>
          <w:rFonts w:ascii="Oi" w:cs="Oi" w:eastAsia="Oi" w:hAnsi="Oi"/>
          <w:i w:val="1"/>
          <w:color w:val="000000"/>
          <w:sz w:val="24"/>
          <w:szCs w:val="24"/>
        </w:rPr>
      </w:pPr>
      <w:r w:rsidDel="00000000" w:rsidR="00000000" w:rsidRPr="00000000">
        <w:rPr>
          <w:rFonts w:ascii="Oi" w:cs="Oi" w:eastAsia="Oi" w:hAnsi="Oi"/>
          <w:i w:val="1"/>
          <w:color w:val="000000"/>
          <w:sz w:val="24"/>
          <w:szCs w:val="24"/>
          <w:rtl w:val="0"/>
        </w:rPr>
        <w:t xml:space="preserve">zakouti@email.cz</w:t>
      </w:r>
    </w:p>
    <w:p w:rsidR="00000000" w:rsidDel="00000000" w:rsidP="00000000" w:rsidRDefault="00000000" w:rsidRPr="00000000" w14:paraId="00000024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tel.:  776 859 266</w:t>
      </w: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, 608 276 082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before="0" w:line="240" w:lineRule="auto"/>
        <w:rPr>
          <w:rFonts w:ascii="Open Sans SemiBold" w:cs="Open Sans SemiBold" w:eastAsia="Open Sans SemiBold" w:hAnsi="Open Sans SemiBold"/>
          <w:color w:val="3d982e"/>
          <w:sz w:val="24"/>
          <w:szCs w:val="24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3d982e"/>
          <w:sz w:val="24"/>
          <w:szCs w:val="24"/>
          <w:rtl w:val="0"/>
        </w:rPr>
        <w:t xml:space="preserve">Info ubytování:</w:t>
      </w:r>
    </w:p>
    <w:p w:rsidR="00000000" w:rsidDel="00000000" w:rsidP="00000000" w:rsidRDefault="00000000" w:rsidRPr="00000000" w14:paraId="00000026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Vilma Chmelařová</w:t>
      </w:r>
    </w:p>
    <w:p w:rsidR="00000000" w:rsidDel="00000000" w:rsidP="00000000" w:rsidRDefault="00000000" w:rsidRPr="00000000" w14:paraId="00000027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Chata v Zákoutí, Harrachov 209, 512 46 Harrachov</w:t>
      </w:r>
    </w:p>
    <w:p w:rsidR="00000000" w:rsidDel="00000000" w:rsidP="00000000" w:rsidRDefault="00000000" w:rsidRPr="00000000" w14:paraId="00000028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GPS: 50°46‘26.395“N, 15°26‘7.161“E</w:t>
      </w:r>
    </w:p>
    <w:p w:rsidR="00000000" w:rsidDel="00000000" w:rsidP="00000000" w:rsidRDefault="00000000" w:rsidRPr="00000000" w14:paraId="00000029">
      <w:pPr>
        <w:spacing w:after="0" w:before="0" w:line="240" w:lineRule="auto"/>
        <w:rPr>
          <w:rFonts w:ascii="Oi" w:cs="Oi" w:eastAsia="Oi" w:hAnsi="Oi"/>
          <w:i w:val="1"/>
          <w:color w:val="000000"/>
          <w:sz w:val="24"/>
          <w:szCs w:val="24"/>
        </w:rPr>
      </w:pPr>
      <w:r w:rsidDel="00000000" w:rsidR="00000000" w:rsidRPr="00000000">
        <w:rPr>
          <w:rFonts w:ascii="Oi" w:cs="Oi" w:eastAsia="Oi" w:hAnsi="Oi"/>
          <w:i w:val="1"/>
          <w:color w:val="000000"/>
          <w:sz w:val="24"/>
          <w:szCs w:val="24"/>
          <w:rtl w:val="0"/>
        </w:rPr>
        <w:t xml:space="preserve">zakouti@email.cz</w:t>
      </w:r>
    </w:p>
    <w:p w:rsidR="00000000" w:rsidDel="00000000" w:rsidP="00000000" w:rsidRDefault="00000000" w:rsidRPr="00000000" w14:paraId="0000002A">
      <w:pPr>
        <w:widowControl w:val="1"/>
        <w:spacing w:after="200" w:before="0" w:line="276" w:lineRule="auto"/>
        <w:jc w:val="left"/>
        <w:rPr/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tel.: 776 155 183</w:t>
      </w:r>
      <w:r w:rsidDel="00000000" w:rsidR="00000000" w:rsidRPr="00000000">
        <w:rPr>
          <w:rtl w:val="0"/>
        </w:rPr>
      </w:r>
    </w:p>
    <w:sectPr>
      <w:headerReference r:id="rId8" w:type="default"/>
      <w:pgSz w:h="16838" w:w="11906" w:orient="portrait"/>
      <w:pgMar w:bottom="1417" w:top="1417" w:left="1417" w:right="1417" w:header="708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Open Sans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i">
    <w:embedRegular w:fontKey="{00000000-0000-0000-0000-000000000000}" r:id="rId5" w:subsetted="0"/>
  </w:font>
  <w:font w:name="Open Sans Light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  <w:font w:name="Open Sans">
    <w:embedRegular w:fontKey="{00000000-0000-0000-0000-000000000000}" r:id="rId10" w:subsetted="0"/>
    <w:embedBold w:fontKey="{00000000-0000-0000-0000-000000000000}" r:id="rId11" w:subsetted="0"/>
    <w:embedItalic w:fontKey="{00000000-0000-0000-0000-000000000000}" r:id="rId12" w:subsetted="0"/>
    <w:embedBoldItalic w:fontKey="{00000000-0000-0000-0000-000000000000}" r:id="rId13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510665" cy="1080135"/>
          <wp:effectExtent b="0" l="0" r="0" t="0"/>
          <wp:docPr descr="csls logo.gif" id="6" name="image1.gif"/>
          <a:graphic>
            <a:graphicData uri="http://schemas.openxmlformats.org/drawingml/2006/picture">
              <pic:pic>
                <pic:nvPicPr>
                  <pic:cNvPr descr="csls logo.gif" id="0" name="image1.gif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10665" cy="108013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057275" cy="1057275"/>
          <wp:effectExtent b="0" l="0" r="0" t="0"/>
          <wp:docPr descr="Safa logo.png" id="8" name="image2.png"/>
          <a:graphic>
            <a:graphicData uri="http://schemas.openxmlformats.org/drawingml/2006/picture">
              <pic:pic>
                <pic:nvPicPr>
                  <pic:cNvPr descr="Safa logo.png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57275" cy="10572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312545" cy="666750"/>
          <wp:effectExtent b="0" l="0" r="0" t="0"/>
          <wp:docPr descr="major logo.png" id="7" name="image3.png"/>
          <a:graphic>
            <a:graphicData uri="http://schemas.openxmlformats.org/drawingml/2006/picture">
              <pic:pic>
                <pic:nvPicPr>
                  <pic:cNvPr descr="major logo.png" id="0" name="image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12545" cy="6667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422400" cy="971550"/>
          <wp:effectExtent b="0" l="0" r="0" t="0"/>
          <wp:docPr descr="Brichta logo.jpg" id="10" name="image4.jpg"/>
          <a:graphic>
            <a:graphicData uri="http://schemas.openxmlformats.org/drawingml/2006/picture">
              <pic:pic>
                <pic:nvPicPr>
                  <pic:cNvPr descr="Brichta logo.jpg" id="0" name="image4.jp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22400" cy="9715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741170" cy="771525"/>
          <wp:effectExtent b="0" l="0" r="0" t="0"/>
          <wp:docPr descr="bb logo.png" id="9" name="image5.png"/>
          <a:graphic>
            <a:graphicData uri="http://schemas.openxmlformats.org/drawingml/2006/picture">
              <pic:pic>
                <pic:nvPicPr>
                  <pic:cNvPr descr="bb logo.png" id="0" name="image5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41170" cy="7715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s-CZ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FB4F82"/>
    <w:pPr>
      <w:widowControl w:val="1"/>
      <w:bidi w:val="0"/>
      <w:spacing w:after="200" w:before="0" w:line="276" w:lineRule="auto"/>
      <w:jc w:val="left"/>
    </w:pPr>
    <w:rPr>
      <w:rFonts w:ascii="Calibri" w:cs="" w:eastAsia="Calibri" w:hAnsi="Calibri" w:asciiTheme="minorHAnsi" w:cstheme="minorBidi" w:eastAsiaTheme="minorHAnsi" w:hAnsiTheme="minorHAnsi"/>
      <w:color w:val="auto"/>
      <w:kern w:val="0"/>
      <w:sz w:val="22"/>
      <w:szCs w:val="22"/>
      <w:lang w:bidi="ar-SA" w:eastAsia="en-US" w:val="cs-CZ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ZhlavChar" w:customStyle="1">
    <w:name w:val="Záhlaví Char"/>
    <w:basedOn w:val="DefaultParagraphFont"/>
    <w:link w:val="Zhlav"/>
    <w:uiPriority w:val="99"/>
    <w:semiHidden w:val="1"/>
    <w:qFormat w:val="1"/>
    <w:rsid w:val="00970A37"/>
    <w:rPr/>
  </w:style>
  <w:style w:type="character" w:styleId="ZpatChar" w:customStyle="1">
    <w:name w:val="Zápatí Char"/>
    <w:basedOn w:val="DefaultParagraphFont"/>
    <w:link w:val="Zpat"/>
    <w:uiPriority w:val="99"/>
    <w:semiHidden w:val="1"/>
    <w:qFormat w:val="1"/>
    <w:rsid w:val="00970A37"/>
    <w:rPr/>
  </w:style>
  <w:style w:type="character" w:styleId="TextbublinyChar" w:customStyle="1">
    <w:name w:val="Text bubliny Char"/>
    <w:basedOn w:val="DefaultParagraphFont"/>
    <w:link w:val="Textbubliny"/>
    <w:uiPriority w:val="99"/>
    <w:semiHidden w:val="1"/>
    <w:qFormat w:val="1"/>
    <w:rsid w:val="00970A37"/>
    <w:rPr>
      <w:rFonts w:ascii="Tahoma" w:cs="Tahoma" w:hAnsi="Tahoma"/>
      <w:sz w:val="16"/>
      <w:szCs w:val="16"/>
    </w:rPr>
  </w:style>
  <w:style w:type="character" w:styleId="Internetovodkaz">
    <w:name w:val="Internetový odkaz"/>
    <w:basedOn w:val="DefaultParagraphFont"/>
    <w:uiPriority w:val="99"/>
    <w:unhideWhenUsed w:val="1"/>
    <w:rsid w:val="00970A37"/>
    <w:rPr>
      <w:color w:val="0000ff" w:themeColor="hyperlink"/>
      <w:u w:val="single"/>
    </w:rPr>
  </w:style>
  <w:style w:type="paragraph" w:styleId="Nadpis">
    <w:name w:val="Nadpis"/>
    <w:basedOn w:val="Normal"/>
    <w:next w:val="Tlotextu"/>
    <w:qFormat w:val="1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Tlotextu">
    <w:name w:val="Body Text"/>
    <w:basedOn w:val="Normal"/>
    <w:pPr>
      <w:spacing w:after="140" w:before="0" w:line="276" w:lineRule="auto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 w:val="1"/>
    <w:pPr>
      <w:suppressLineNumbers w:val="1"/>
      <w:spacing w:after="120" w:before="120"/>
    </w:pPr>
    <w:rPr>
      <w:rFonts w:cs="Arial"/>
      <w:i w:val="1"/>
      <w:iCs w:val="1"/>
      <w:sz w:val="24"/>
      <w:szCs w:val="24"/>
    </w:rPr>
  </w:style>
  <w:style w:type="paragraph" w:styleId="Rejstk">
    <w:name w:val="Rejstřík"/>
    <w:basedOn w:val="Normal"/>
    <w:qFormat w:val="1"/>
    <w:pPr>
      <w:suppressLineNumbers w:val="1"/>
    </w:pPr>
    <w:rPr>
      <w:rFonts w:cs="Arial"/>
    </w:rPr>
  </w:style>
  <w:style w:type="paragraph" w:styleId="Zhlavazpat">
    <w:name w:val="Záhlaví a zápatí"/>
    <w:basedOn w:val="Normal"/>
    <w:qFormat w:val="1"/>
    <w:pPr/>
    <w:rPr/>
  </w:style>
  <w:style w:type="paragraph" w:styleId="Zhlav">
    <w:name w:val="Header"/>
    <w:basedOn w:val="Normal"/>
    <w:link w:val="ZhlavChar"/>
    <w:uiPriority w:val="99"/>
    <w:semiHidden w:val="1"/>
    <w:unhideWhenUsed w:val="1"/>
    <w:rsid w:val="00970A37"/>
    <w:pPr>
      <w:tabs>
        <w:tab w:val="clear" w:pos="708"/>
        <w:tab w:val="center" w:leader="none" w:pos="4536"/>
        <w:tab w:val="right" w:leader="none" w:pos="9072"/>
      </w:tabs>
      <w:spacing w:after="0" w:before="0" w:line="240" w:lineRule="auto"/>
    </w:pPr>
    <w:rPr/>
  </w:style>
  <w:style w:type="paragraph" w:styleId="Zpat">
    <w:name w:val="Footer"/>
    <w:basedOn w:val="Normal"/>
    <w:link w:val="ZpatChar"/>
    <w:uiPriority w:val="99"/>
    <w:semiHidden w:val="1"/>
    <w:unhideWhenUsed w:val="1"/>
    <w:rsid w:val="00970A37"/>
    <w:pPr>
      <w:tabs>
        <w:tab w:val="clear" w:pos="708"/>
        <w:tab w:val="center" w:leader="none" w:pos="4536"/>
        <w:tab w:val="right" w:leader="none" w:pos="9072"/>
      </w:tabs>
      <w:spacing w:after="0" w:before="0" w:line="240" w:lineRule="auto"/>
    </w:pPr>
    <w:rPr/>
  </w:style>
  <w:style w:type="paragraph" w:styleId="BalloonText">
    <w:name w:val="Balloon Text"/>
    <w:basedOn w:val="Normal"/>
    <w:link w:val="TextbublinyChar"/>
    <w:uiPriority w:val="99"/>
    <w:semiHidden w:val="1"/>
    <w:unhideWhenUsed w:val="1"/>
    <w:qFormat w:val="1"/>
    <w:rsid w:val="00970A37"/>
    <w:pPr>
      <w:spacing w:after="0" w:before="0" w:line="240" w:lineRule="auto"/>
    </w:pPr>
    <w:rPr>
      <w:rFonts w:ascii="Tahoma" w:cs="Tahoma" w:hAnsi="Tahoma"/>
      <w:sz w:val="16"/>
      <w:szCs w:val="16"/>
    </w:rPr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Normlntabulka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zakouti@email.cz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bold.ttf"/><Relationship Id="rId10" Type="http://schemas.openxmlformats.org/officeDocument/2006/relationships/font" Target="fonts/OpenSans-regular.ttf"/><Relationship Id="rId13" Type="http://schemas.openxmlformats.org/officeDocument/2006/relationships/font" Target="fonts/OpenSans-boldItalic.ttf"/><Relationship Id="rId12" Type="http://schemas.openxmlformats.org/officeDocument/2006/relationships/font" Target="fonts/OpenSans-italic.ttf"/><Relationship Id="rId1" Type="http://schemas.openxmlformats.org/officeDocument/2006/relationships/font" Target="fonts/OpenSansSemiBold-regular.ttf"/><Relationship Id="rId2" Type="http://schemas.openxmlformats.org/officeDocument/2006/relationships/font" Target="fonts/OpenSansSemiBold-bold.ttf"/><Relationship Id="rId3" Type="http://schemas.openxmlformats.org/officeDocument/2006/relationships/font" Target="fonts/OpenSansSemiBold-italic.ttf"/><Relationship Id="rId4" Type="http://schemas.openxmlformats.org/officeDocument/2006/relationships/font" Target="fonts/OpenSansSemiBold-boldItalic.ttf"/><Relationship Id="rId9" Type="http://schemas.openxmlformats.org/officeDocument/2006/relationships/font" Target="fonts/OpenSansLight-boldItalic.ttf"/><Relationship Id="rId5" Type="http://schemas.openxmlformats.org/officeDocument/2006/relationships/font" Target="fonts/Oi-regular.ttf"/><Relationship Id="rId6" Type="http://schemas.openxmlformats.org/officeDocument/2006/relationships/font" Target="fonts/OpenSansLight-regular.ttf"/><Relationship Id="rId7" Type="http://schemas.openxmlformats.org/officeDocument/2006/relationships/font" Target="fonts/OpenSansLight-bold.ttf"/><Relationship Id="rId8" Type="http://schemas.openxmlformats.org/officeDocument/2006/relationships/font" Target="fonts/OpenSansLight-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gif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jpg"/><Relationship Id="rId5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PjGkp28SeIhcuDPBEqQTDsTNmOw==">AMUW2mVWFDxZzVrQLjARozJONRdruImsB4EklM1DA0f+28swfyrGkGBUpDyKsZersdVmfvEO1AQkmvC7/dauq47Oo8CqFPtnIkq70XCPx7UkOcgHWtYwpE0=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2020-10-19T11:15:00Z</dcterms:created>
  <dc:creator>uzivatel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